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b/>
          <w:bCs/>
        </w:rPr>
        <w:t>Guidance for managing disturbance in Council meetings</w:t>
      </w:r>
    </w:p>
    <w:p>
      <w:pPr>
        <w:pStyle w:val="Normal"/>
        <w:rPr/>
      </w:pPr>
      <w:r>
        <w:rPr/>
        <w:t xml:space="preserve">The Council wants anyone who attends a meeting at any of the Council’s buildings to feel safe and not be subjected to threatening, intimidating or abusive behaviour or language.  We will have a zero tolerance approach to dealing with any issues. </w:t>
      </w:r>
    </w:p>
    <w:p>
      <w:pPr>
        <w:pStyle w:val="Normal"/>
        <w:rPr/>
      </w:pPr>
      <w:r>
        <w:rPr/>
        <w:t>This guidance sets out the procedures to be followed by councillors and officers when there is a disturbance in a Council meeting. This guidance must be followed in any public meeting and all councillors and officers should familiarise themselves with this guidance.</w:t>
      </w:r>
    </w:p>
    <w:p>
      <w:pPr>
        <w:pStyle w:val="Normal"/>
        <w:rPr/>
      </w:pPr>
      <w:r>
        <w:rPr/>
        <w:t>The Chair of a meeting and the Senior Responsible Officer in the meeting have specific responsibilities when there is a disturbance as set out in this guidance.</w:t>
      </w:r>
    </w:p>
    <w:p>
      <w:pPr>
        <w:pStyle w:val="Normal"/>
        <w:rPr/>
      </w:pPr>
      <w:r>
        <w:rPr/>
        <w:t>The Chair of a meeting includes the Lord Mayor, the Mayor, or the Chair of any of the Council’s Committees.</w:t>
      </w:r>
    </w:p>
    <w:p>
      <w:pPr>
        <w:pStyle w:val="Normal"/>
        <w:rPr/>
      </w:pPr>
      <w:r>
        <w:rPr/>
        <w:t>The Senior Responsible Officer is a senior officer in attendance at a meeting and will usually be a Director or a Head of Service.</w:t>
      </w:r>
    </w:p>
    <w:p>
      <w:pPr>
        <w:pStyle w:val="Normal"/>
        <w:rPr/>
      </w:pPr>
      <w:r>
        <w:rPr/>
        <w:t>Procedure in the event of disruption</w:t>
      </w:r>
    </w:p>
    <w:p>
      <w:pPr>
        <w:pStyle w:val="ListParagraph"/>
        <w:numPr>
          <w:ilvl w:val="0"/>
          <w:numId w:val="2"/>
        </w:numPr>
        <w:rPr/>
      </w:pPr>
      <w:r>
        <w:rPr/>
        <w:t>In the event of disruption by a member of the public, the Chair of a meeting, on the advice of the Senior Responsible Officer, will issue a warning as follows:</w:t>
      </w:r>
    </w:p>
    <w:p>
      <w:pPr>
        <w:pStyle w:val="ListParagraph"/>
        <w:rPr/>
      </w:pPr>
      <w:r>
        <w:rPr/>
      </w:r>
    </w:p>
    <w:p>
      <w:pPr>
        <w:pStyle w:val="ListParagraph"/>
        <w:rPr/>
      </w:pPr>
      <w:r>
        <w:rPr/>
        <w:t>“</w:t>
      </w:r>
      <w:r>
        <w:rPr/>
        <w:t>Please can I have order in the public gallery, if the disruption to the meeting continues, I will have no choice but to adjourn the meeting”.</w:t>
      </w:r>
    </w:p>
    <w:p>
      <w:pPr>
        <w:pStyle w:val="ListParagraph"/>
        <w:rPr/>
      </w:pPr>
      <w:r>
        <w:rPr/>
      </w:r>
    </w:p>
    <w:p>
      <w:pPr>
        <w:pStyle w:val="ListParagraph"/>
        <w:numPr>
          <w:ilvl w:val="0"/>
          <w:numId w:val="2"/>
        </w:numPr>
        <w:rPr/>
      </w:pPr>
      <w:r>
        <w:rPr/>
        <w:t>The Senior Responsible Officer will liaise with the security team to make them aware of the disturbance.</w:t>
      </w:r>
    </w:p>
    <w:p>
      <w:pPr>
        <w:pStyle w:val="ListParagraph"/>
        <w:rPr/>
      </w:pPr>
      <w:r>
        <w:rPr/>
      </w:r>
    </w:p>
    <w:p>
      <w:pPr>
        <w:pStyle w:val="ListParagraph"/>
        <w:numPr>
          <w:ilvl w:val="0"/>
          <w:numId w:val="2"/>
        </w:numPr>
        <w:rPr/>
      </w:pPr>
      <w:r>
        <w:rPr/>
        <w:t>If the disruption continues, the Chair of a meeting, on the advice of the Senior Responsible Officer, will issue a second and final warning as follows:</w:t>
      </w:r>
    </w:p>
    <w:p>
      <w:pPr>
        <w:pStyle w:val="ListParagraph"/>
        <w:rPr/>
      </w:pPr>
      <w:r>
        <w:rPr/>
      </w:r>
    </w:p>
    <w:p>
      <w:pPr>
        <w:pStyle w:val="ListParagraph"/>
        <w:rPr/>
      </w:pPr>
      <w:r>
        <w:rPr/>
        <w:t>“</w:t>
      </w:r>
      <w:r>
        <w:rPr/>
        <w:t>Please can I have order in the public gallery. This is my final warning. If the disruption continues, I will adjourn the meeting”.</w:t>
      </w:r>
    </w:p>
    <w:p>
      <w:pPr>
        <w:pStyle w:val="ListParagraph"/>
        <w:rPr/>
      </w:pPr>
      <w:r>
        <w:rPr/>
      </w:r>
    </w:p>
    <w:p>
      <w:pPr>
        <w:pStyle w:val="ListParagraph"/>
        <w:numPr>
          <w:ilvl w:val="0"/>
          <w:numId w:val="2"/>
        </w:numPr>
        <w:rPr/>
      </w:pPr>
      <w:r>
        <w:rPr/>
        <w:t>If the disruption continues the Chair will adjourn the meeting and will advise the meeting as follows:</w:t>
      </w:r>
    </w:p>
    <w:p>
      <w:pPr>
        <w:pStyle w:val="ListParagraph"/>
        <w:rPr/>
      </w:pPr>
      <w:r>
        <w:rPr/>
      </w:r>
    </w:p>
    <w:p>
      <w:pPr>
        <w:pStyle w:val="ListParagraph"/>
        <w:rPr/>
      </w:pPr>
      <w:r>
        <w:rPr/>
        <w:t>“</w:t>
      </w:r>
      <w:r>
        <w:rPr/>
        <w:t>This meeting is adjourned until the Senior Responsible Officer determines that it is safe for the meeting to restart. Please can all councillors make their way to their Party Group Rooms. Please can all members of the public and the media leave the public gallery.”</w:t>
      </w:r>
    </w:p>
    <w:p>
      <w:pPr>
        <w:pStyle w:val="ListParagraph"/>
        <w:rPr/>
      </w:pPr>
      <w:r>
        <w:rPr/>
      </w:r>
    </w:p>
    <w:p>
      <w:pPr>
        <w:pStyle w:val="ListParagraph"/>
        <w:numPr>
          <w:ilvl w:val="0"/>
          <w:numId w:val="1"/>
        </w:numPr>
        <w:rPr/>
      </w:pPr>
      <w:r>
        <w:rPr/>
        <w:t xml:space="preserve">The Senior Responsible Officer will co-ordinate with Security staff and Democratic Services staff to manage the disruption and liaise with those individuals causing the disruption. </w:t>
      </w:r>
    </w:p>
    <w:p>
      <w:pPr>
        <w:pStyle w:val="ListParagraph"/>
        <w:rPr/>
      </w:pPr>
      <w:r>
        <w:rPr/>
      </w:r>
    </w:p>
    <w:p>
      <w:pPr>
        <w:pStyle w:val="ListParagraph"/>
        <w:numPr>
          <w:ilvl w:val="0"/>
          <w:numId w:val="1"/>
        </w:numPr>
        <w:rPr/>
      </w:pPr>
      <w:r>
        <w:rPr/>
        <w:t>Any individual who is responsible for the disturbance will be removed from the meeting by security.</w:t>
      </w:r>
    </w:p>
    <w:p>
      <w:pPr>
        <w:pStyle w:val="ListParagraph"/>
        <w:rPr/>
      </w:pPr>
      <w:r>
        <w:rPr/>
      </w:r>
    </w:p>
    <w:p>
      <w:pPr>
        <w:pStyle w:val="ListParagraph"/>
        <w:numPr>
          <w:ilvl w:val="0"/>
          <w:numId w:val="1"/>
        </w:numPr>
        <w:rPr/>
      </w:pPr>
      <w:r>
        <w:rPr/>
        <w:t>The Senior Responsible Officer will determine whether the Police need to be called to the Council’s offices.</w:t>
      </w:r>
    </w:p>
    <w:p>
      <w:pPr>
        <w:pStyle w:val="ListParagraph"/>
        <w:rPr/>
      </w:pPr>
      <w:r>
        <w:rPr/>
      </w:r>
    </w:p>
    <w:p>
      <w:pPr>
        <w:pStyle w:val="ListParagraph"/>
        <w:numPr>
          <w:ilvl w:val="0"/>
          <w:numId w:val="1"/>
        </w:numPr>
        <w:spacing w:before="0" w:after="160"/>
        <w:contextualSpacing/>
        <w:rPr/>
      </w:pPr>
      <w:r>
        <w:rPr/>
        <w:t>The Senior Responsible Officer will liaise with the Chair of the meeting to advise when the meeting can restart and what arrangements will be in place for the public to re-join.</w:t>
      </w:r>
    </w:p>
    <w:sectPr>
      <w:type w:val="nextPage"/>
      <w:pgSz w:w="11906" w:h="16838"/>
      <w:pgMar w:left="1440" w:right="1440" w:header="0" w:top="568"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703348"/>
    <w:pPr>
      <w:spacing w:before="0" w:after="160"/>
      <w:ind w:left="720" w:hanging="0"/>
      <w:contextualSpacing/>
    </w:pPr>
    <w:rPr/>
  </w:style>
  <w:style w:type="paragraph" w:styleId="Revision">
    <w:name w:val="Revision"/>
    <w:uiPriority w:val="99"/>
    <w:semiHidden/>
    <w:qFormat/>
    <w:rsid w:val="00bf3e2b"/>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LibreOffice/6.3.3.2$Windows_X86_64 LibreOffice_project/a64200df03143b798afd1ec74a12ab50359878ed</Application>
  <Pages>1</Pages>
  <Words>448</Words>
  <Characters>2209</Characters>
  <CharactersWithSpaces>2634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2023-12-19T17:15:00Z</dcterms:created>
  <dc:creator>Tim O'Gara</dc:creator>
  <dc:description/>
  <dc:language>en-GB</dc:language>
  <cp:lastModifiedBy>Lucy Fleming</cp:lastModifiedBy>
  <dcterms:modified xsi:type="dcterms:W3CDTF">2023-12-19T17:23:00Z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